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A2BC4">
      <w:pPr>
        <w:spacing w:before="55" w:line="222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6"/>
          <w:sz w:val="27"/>
          <w:szCs w:val="27"/>
        </w:rPr>
        <w:t>附</w:t>
      </w:r>
      <w:r>
        <w:rPr>
          <w:rFonts w:ascii="仿宋" w:hAnsi="仿宋" w:eastAsia="仿宋" w:cs="仿宋"/>
          <w:spacing w:val="-46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6"/>
          <w:sz w:val="27"/>
          <w:szCs w:val="27"/>
        </w:rPr>
        <w:t>件</w:t>
      </w:r>
      <w:r>
        <w:rPr>
          <w:rFonts w:ascii="仿宋" w:hAnsi="仿宋" w:eastAsia="仿宋" w:cs="仿宋"/>
          <w:spacing w:val="-35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-16"/>
          <w:sz w:val="27"/>
          <w:szCs w:val="27"/>
        </w:rPr>
        <w:t>1</w:t>
      </w:r>
    </w:p>
    <w:p w14:paraId="1BD35CC8">
      <w:pPr>
        <w:spacing w:before="257" w:line="219" w:lineRule="auto"/>
        <w:ind w:left="705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1"/>
          <w:sz w:val="42"/>
          <w:szCs w:val="42"/>
        </w:rPr>
        <w:t>2025年淮安市“揭榜挂帅”企业需求征集表</w:t>
      </w:r>
      <w:bookmarkStart w:id="0" w:name="_GoBack"/>
      <w:bookmarkEnd w:id="0"/>
    </w:p>
    <w:p w14:paraId="6797B1F7">
      <w:pPr>
        <w:spacing w:before="133"/>
      </w:pPr>
    </w:p>
    <w:tbl>
      <w:tblPr>
        <w:tblStyle w:val="5"/>
        <w:tblW w:w="8940" w:type="dxa"/>
        <w:tblInd w:w="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3"/>
        <w:gridCol w:w="2697"/>
        <w:gridCol w:w="1970"/>
        <w:gridCol w:w="207"/>
        <w:gridCol w:w="1993"/>
      </w:tblGrid>
      <w:tr w14:paraId="64062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073" w:type="dxa"/>
            <w:vAlign w:val="top"/>
          </w:tcPr>
          <w:p w14:paraId="7F7BB8F0">
            <w:pPr>
              <w:pStyle w:val="6"/>
              <w:spacing w:before="308" w:line="221" w:lineRule="auto"/>
              <w:ind w:left="544"/>
            </w:pPr>
            <w:r>
              <w:rPr>
                <w:spacing w:val="3"/>
              </w:rPr>
              <w:t>企业名称</w:t>
            </w:r>
          </w:p>
        </w:tc>
        <w:tc>
          <w:tcPr>
            <w:tcW w:w="6867" w:type="dxa"/>
            <w:gridSpan w:val="4"/>
            <w:vAlign w:val="top"/>
          </w:tcPr>
          <w:p w14:paraId="694C1035">
            <w:pPr>
              <w:rPr>
                <w:rFonts w:ascii="Arial"/>
                <w:sz w:val="21"/>
              </w:rPr>
            </w:pPr>
            <w:r>
              <w:rPr>
                <w:rFonts w:ascii="Times New Roman" w:hAnsi="Times New Roman" w:eastAsia="方正仿宋_GBK"/>
                <w:sz w:val="28"/>
                <w:szCs w:val="28"/>
              </w:rPr>
              <w:t>江苏</w:t>
            </w:r>
            <w:r>
              <w:rPr>
                <w:rFonts w:hint="eastAsia" w:ascii="Times New Roman" w:hAnsi="Times New Roman" w:eastAsia="方正仿宋_GBK"/>
                <w:sz w:val="28"/>
                <w:szCs w:val="28"/>
                <w:lang w:val="en-US" w:eastAsia="zh-CN"/>
              </w:rPr>
              <w:t>崇俊光电科技有限公司</w:t>
            </w:r>
          </w:p>
        </w:tc>
      </w:tr>
      <w:tr w14:paraId="71E7A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073" w:type="dxa"/>
            <w:vAlign w:val="top"/>
          </w:tcPr>
          <w:p w14:paraId="792C313E">
            <w:pPr>
              <w:pStyle w:val="6"/>
              <w:spacing w:before="284" w:line="221" w:lineRule="auto"/>
              <w:ind w:left="665"/>
            </w:pPr>
            <w:r>
              <w:rPr>
                <w:spacing w:val="3"/>
              </w:rPr>
              <w:t>联系人</w:t>
            </w:r>
          </w:p>
        </w:tc>
        <w:tc>
          <w:tcPr>
            <w:tcW w:w="2697" w:type="dxa"/>
            <w:vAlign w:val="top"/>
          </w:tcPr>
          <w:p w14:paraId="5485A433">
            <w:pPr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  <w:lang w:val="en-US" w:eastAsia="zh-CN"/>
              </w:rPr>
              <w:t>王丽</w:t>
            </w:r>
          </w:p>
        </w:tc>
        <w:tc>
          <w:tcPr>
            <w:tcW w:w="2177" w:type="dxa"/>
            <w:gridSpan w:val="2"/>
            <w:vAlign w:val="top"/>
          </w:tcPr>
          <w:p w14:paraId="7F5D46CD">
            <w:pPr>
              <w:pStyle w:val="6"/>
              <w:spacing w:before="280" w:line="219" w:lineRule="auto"/>
              <w:ind w:left="844"/>
            </w:pPr>
            <w:r>
              <w:rPr>
                <w:spacing w:val="5"/>
              </w:rPr>
              <w:t>职务</w:t>
            </w:r>
          </w:p>
        </w:tc>
        <w:tc>
          <w:tcPr>
            <w:tcW w:w="1993" w:type="dxa"/>
            <w:vAlign w:val="top"/>
          </w:tcPr>
          <w:p w14:paraId="72CD6299"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负责人</w:t>
            </w:r>
          </w:p>
        </w:tc>
      </w:tr>
      <w:tr w14:paraId="6B97B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073" w:type="dxa"/>
            <w:vAlign w:val="top"/>
          </w:tcPr>
          <w:p w14:paraId="54277B49">
            <w:pPr>
              <w:pStyle w:val="6"/>
              <w:spacing w:before="272" w:line="220" w:lineRule="auto"/>
              <w:ind w:left="544"/>
            </w:pPr>
            <w:r>
              <w:rPr>
                <w:spacing w:val="3"/>
              </w:rPr>
              <w:t>电子邮箱</w:t>
            </w:r>
          </w:p>
        </w:tc>
        <w:tc>
          <w:tcPr>
            <w:tcW w:w="2697" w:type="dxa"/>
            <w:vAlign w:val="top"/>
          </w:tcPr>
          <w:p w14:paraId="6C1AE05E">
            <w:pPr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  <w:lang w:val="en-US" w:eastAsia="zh-CN"/>
              </w:rPr>
              <w:t>wangli7790@163.com</w:t>
            </w:r>
          </w:p>
        </w:tc>
        <w:tc>
          <w:tcPr>
            <w:tcW w:w="2177" w:type="dxa"/>
            <w:gridSpan w:val="2"/>
            <w:vAlign w:val="top"/>
          </w:tcPr>
          <w:p w14:paraId="0627D103">
            <w:pPr>
              <w:pStyle w:val="6"/>
              <w:spacing w:before="285" w:line="221" w:lineRule="auto"/>
              <w:ind w:left="844"/>
            </w:pPr>
            <w:r>
              <w:rPr>
                <w:spacing w:val="4"/>
              </w:rPr>
              <w:t>电话</w:t>
            </w:r>
          </w:p>
        </w:tc>
        <w:tc>
          <w:tcPr>
            <w:tcW w:w="1993" w:type="dxa"/>
            <w:vAlign w:val="top"/>
          </w:tcPr>
          <w:p w14:paraId="1670057D">
            <w:pPr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 w:eastAsia="方正仿宋_GBK"/>
                <w:sz w:val="28"/>
                <w:szCs w:val="28"/>
                <w:lang w:val="en-US" w:eastAsia="zh-CN"/>
              </w:rPr>
              <w:t>15252390568</w:t>
            </w:r>
          </w:p>
        </w:tc>
      </w:tr>
      <w:tr w14:paraId="0136A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073" w:type="dxa"/>
            <w:vAlign w:val="top"/>
          </w:tcPr>
          <w:p w14:paraId="32C66E05">
            <w:pPr>
              <w:pStyle w:val="6"/>
              <w:spacing w:before="282" w:line="219" w:lineRule="auto"/>
              <w:ind w:left="304"/>
            </w:pPr>
            <w:r>
              <w:rPr>
                <w:spacing w:val="2"/>
              </w:rPr>
              <w:t>技术需求名称</w:t>
            </w:r>
          </w:p>
        </w:tc>
        <w:tc>
          <w:tcPr>
            <w:tcW w:w="2697" w:type="dxa"/>
            <w:vAlign w:val="top"/>
          </w:tcPr>
          <w:p w14:paraId="3B98D95D">
            <w:pPr>
              <w:rPr>
                <w:rFonts w:ascii="Arial"/>
                <w:sz w:val="21"/>
              </w:rPr>
            </w:pPr>
            <w:r>
              <w:rPr>
                <w:rFonts w:hint="eastAsia" w:ascii="Times New Roman" w:hAnsi="Times New Roman" w:eastAsia="方正仿宋_GBK"/>
                <w:color w:val="1F1F1F"/>
                <w:sz w:val="28"/>
                <w:szCs w:val="28"/>
                <w:shd w:val="clear" w:color="auto" w:fill="FFFFFF"/>
                <w:lang w:val="en-US" w:eastAsia="zh-CN"/>
              </w:rPr>
              <w:t>AI智能目视与深空拍照天文望远镜的</w:t>
            </w:r>
            <w:r>
              <w:rPr>
                <w:rFonts w:ascii="Times New Roman" w:hAnsi="Times New Roman" w:eastAsia="方正仿宋_GBK"/>
                <w:color w:val="1F1F1F"/>
                <w:sz w:val="28"/>
                <w:szCs w:val="28"/>
                <w:shd w:val="clear" w:color="auto" w:fill="FFFFFF"/>
              </w:rPr>
              <w:t>的研究与开发</w:t>
            </w:r>
          </w:p>
        </w:tc>
        <w:tc>
          <w:tcPr>
            <w:tcW w:w="2177" w:type="dxa"/>
            <w:gridSpan w:val="2"/>
            <w:vAlign w:val="top"/>
          </w:tcPr>
          <w:p w14:paraId="0A71B3D8">
            <w:pPr>
              <w:pStyle w:val="6"/>
              <w:spacing w:before="282" w:line="219" w:lineRule="auto"/>
              <w:ind w:left="365"/>
            </w:pPr>
            <w:r>
              <w:rPr>
                <w:spacing w:val="2"/>
              </w:rPr>
              <w:t>技术研发时限</w:t>
            </w:r>
          </w:p>
        </w:tc>
        <w:tc>
          <w:tcPr>
            <w:tcW w:w="1993" w:type="dxa"/>
            <w:vAlign w:val="top"/>
          </w:tcPr>
          <w:p w14:paraId="2B75BBBC">
            <w:pPr>
              <w:pStyle w:val="6"/>
              <w:spacing w:before="252" w:line="219" w:lineRule="auto"/>
              <w:ind w:left="1047"/>
            </w:pP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年</w:t>
            </w:r>
          </w:p>
        </w:tc>
      </w:tr>
      <w:tr w14:paraId="753DD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073" w:type="dxa"/>
            <w:vAlign w:val="top"/>
          </w:tcPr>
          <w:p w14:paraId="2EEAFEEF">
            <w:pPr>
              <w:pStyle w:val="6"/>
              <w:spacing w:before="143" w:line="252" w:lineRule="auto"/>
              <w:ind w:left="264" w:right="587"/>
              <w:jc w:val="right"/>
            </w:pPr>
            <w:r>
              <w:rPr>
                <w:spacing w:val="2"/>
              </w:rPr>
              <w:t>项目总投入</w:t>
            </w:r>
            <w:r>
              <w:t xml:space="preserve"> </w:t>
            </w:r>
            <w:r>
              <w:rPr>
                <w:spacing w:val="13"/>
              </w:rPr>
              <w:t>(万元)</w:t>
            </w:r>
          </w:p>
        </w:tc>
        <w:tc>
          <w:tcPr>
            <w:tcW w:w="2697" w:type="dxa"/>
            <w:vAlign w:val="top"/>
          </w:tcPr>
          <w:p w14:paraId="7A2AC1C1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500</w:t>
            </w:r>
          </w:p>
        </w:tc>
        <w:tc>
          <w:tcPr>
            <w:tcW w:w="2177" w:type="dxa"/>
            <w:gridSpan w:val="2"/>
            <w:vAlign w:val="top"/>
          </w:tcPr>
          <w:p w14:paraId="7A1CBF02">
            <w:pPr>
              <w:pStyle w:val="6"/>
              <w:spacing w:before="143" w:line="219" w:lineRule="auto"/>
              <w:ind w:left="244"/>
            </w:pPr>
            <w:r>
              <w:rPr>
                <w:spacing w:val="-2"/>
              </w:rPr>
              <w:t>其中：悬赏榜额</w:t>
            </w:r>
          </w:p>
          <w:p w14:paraId="3A3AD595">
            <w:pPr>
              <w:pStyle w:val="6"/>
              <w:spacing w:before="95" w:line="212" w:lineRule="auto"/>
              <w:ind w:left="725"/>
            </w:pPr>
            <w:r>
              <w:rPr>
                <w:spacing w:val="13"/>
              </w:rPr>
              <w:t>(万元)</w:t>
            </w:r>
          </w:p>
        </w:tc>
        <w:tc>
          <w:tcPr>
            <w:tcW w:w="1993" w:type="dxa"/>
            <w:vAlign w:val="top"/>
          </w:tcPr>
          <w:p w14:paraId="76C6A726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300</w:t>
            </w:r>
          </w:p>
        </w:tc>
      </w:tr>
      <w:tr w14:paraId="4DEA6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atLeast"/>
        </w:trPr>
        <w:tc>
          <w:tcPr>
            <w:tcW w:w="2073" w:type="dxa"/>
            <w:vAlign w:val="top"/>
          </w:tcPr>
          <w:p w14:paraId="1F67CEBC">
            <w:pPr>
              <w:spacing w:line="333" w:lineRule="auto"/>
              <w:rPr>
                <w:rFonts w:ascii="Arial"/>
                <w:sz w:val="21"/>
              </w:rPr>
            </w:pPr>
          </w:p>
          <w:p w14:paraId="77DF9AAC">
            <w:pPr>
              <w:pStyle w:val="6"/>
              <w:spacing w:before="78" w:line="278" w:lineRule="auto"/>
              <w:ind w:left="424" w:right="307" w:hanging="120"/>
            </w:pPr>
            <w:r>
              <w:rPr>
                <w:spacing w:val="1"/>
              </w:rPr>
              <w:t>技术需求情况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(简要说明)</w:t>
            </w:r>
          </w:p>
        </w:tc>
        <w:tc>
          <w:tcPr>
            <w:tcW w:w="6867" w:type="dxa"/>
            <w:gridSpan w:val="4"/>
            <w:vAlign w:val="top"/>
          </w:tcPr>
          <w:p w14:paraId="694B28D9">
            <w:pPr>
              <w:spacing w:line="360" w:lineRule="exact"/>
              <w:ind w:firstLine="420" w:firstLineChars="200"/>
              <w:rPr>
                <w:rFonts w:hint="eastAsia" w:ascii="方正仿宋_GBK" w:hAnsi="方正仿宋_GBK" w:eastAsia="方正仿宋_GBK" w:cs="方正仿宋_GBK"/>
                <w:color w:val="1F1F1F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1F1F1F"/>
                <w:sz w:val="21"/>
                <w:szCs w:val="21"/>
                <w:shd w:val="clear" w:color="auto" w:fill="FFFFFF"/>
              </w:rPr>
              <w:t>通过对</w:t>
            </w:r>
            <w:r>
              <w:rPr>
                <w:rFonts w:hint="eastAsia" w:ascii="方正仿宋_GBK" w:hAnsi="方正仿宋_GBK" w:eastAsia="方正仿宋_GBK" w:cs="方正仿宋_GBK"/>
                <w:color w:val="1F1F1F"/>
                <w:sz w:val="21"/>
                <w:szCs w:val="21"/>
                <w:shd w:val="clear" w:color="auto" w:fill="FFFFFF"/>
                <w:lang w:val="en-US" w:eastAsia="zh-CN"/>
              </w:rPr>
              <w:t>传统天文望远镜的目视及深空拍照技术的优化与改进，以及对天文相机的无法目视的缺点进行综合优化。运用对天体星图的位置精确算法与识别，把AI技术运用到望远镜中，以便实现目视与拍照能够可随意切换。是消费者能够在目视的同时，在手机中同时能够看到或拍摄到震撼画面。</w:t>
            </w:r>
          </w:p>
          <w:p w14:paraId="4EFE568B">
            <w:pPr>
              <w:spacing w:line="360" w:lineRule="exact"/>
              <w:ind w:firstLine="420" w:firstLineChars="200"/>
              <w:rPr>
                <w:rFonts w:hint="eastAsia" w:ascii="方正仿宋_GBK" w:hAnsi="方正仿宋_GBK" w:eastAsia="方正仿宋_GBK" w:cs="方正仿宋_GBK"/>
                <w:color w:val="1F1F1F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1F1F1F"/>
                <w:sz w:val="21"/>
                <w:szCs w:val="21"/>
                <w:shd w:val="clear" w:color="auto" w:fill="FFFFFF"/>
                <w:lang w:val="en-US" w:eastAsia="zh-CN"/>
              </w:rPr>
              <w:t>软件部分已经在日本实施开发。国内需要软件开发工程师予以实施具体工作。需要机械设计工程师进行配合研发。确保功能实现。</w:t>
            </w:r>
          </w:p>
          <w:p w14:paraId="5341937A">
            <w:pPr>
              <w:rPr>
                <w:rFonts w:ascii="Arial"/>
                <w:sz w:val="21"/>
              </w:rPr>
            </w:pPr>
          </w:p>
        </w:tc>
      </w:tr>
      <w:tr w14:paraId="3BDA3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073" w:type="dxa"/>
            <w:vAlign w:val="top"/>
          </w:tcPr>
          <w:p w14:paraId="62DA7B0B">
            <w:pPr>
              <w:spacing w:line="385" w:lineRule="auto"/>
              <w:rPr>
                <w:rFonts w:ascii="Arial"/>
                <w:sz w:val="21"/>
              </w:rPr>
            </w:pPr>
          </w:p>
          <w:p w14:paraId="694B9E5B">
            <w:pPr>
              <w:pStyle w:val="6"/>
              <w:spacing w:before="78" w:line="220" w:lineRule="auto"/>
              <w:ind w:left="304"/>
            </w:pPr>
            <w:r>
              <w:rPr>
                <w:spacing w:val="1"/>
              </w:rPr>
              <w:t>现有基础情况</w:t>
            </w:r>
          </w:p>
        </w:tc>
        <w:tc>
          <w:tcPr>
            <w:tcW w:w="6867" w:type="dxa"/>
            <w:gridSpan w:val="4"/>
            <w:vAlign w:val="top"/>
          </w:tcPr>
          <w:p w14:paraId="4A83D440">
            <w:pPr>
              <w:rPr>
                <w:rFonts w:ascii="Arial"/>
                <w:sz w:val="21"/>
              </w:rPr>
            </w:pPr>
          </w:p>
        </w:tc>
      </w:tr>
      <w:tr w14:paraId="0A288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073" w:type="dxa"/>
            <w:vAlign w:val="top"/>
          </w:tcPr>
          <w:p w14:paraId="3097F65F">
            <w:pPr>
              <w:spacing w:line="292" w:lineRule="auto"/>
              <w:rPr>
                <w:rFonts w:ascii="Arial"/>
                <w:sz w:val="21"/>
              </w:rPr>
            </w:pPr>
          </w:p>
          <w:p w14:paraId="30D9539E">
            <w:pPr>
              <w:spacing w:line="292" w:lineRule="auto"/>
              <w:rPr>
                <w:rFonts w:ascii="Arial"/>
                <w:sz w:val="21"/>
              </w:rPr>
            </w:pPr>
          </w:p>
          <w:p w14:paraId="6E2F7B27">
            <w:pPr>
              <w:pStyle w:val="6"/>
              <w:spacing w:before="78" w:line="219" w:lineRule="auto"/>
              <w:ind w:left="304"/>
            </w:pPr>
            <w:r>
              <w:rPr>
                <w:spacing w:val="1"/>
              </w:rPr>
              <w:t>关键技术指标</w:t>
            </w:r>
          </w:p>
        </w:tc>
        <w:tc>
          <w:tcPr>
            <w:tcW w:w="6867" w:type="dxa"/>
            <w:gridSpan w:val="4"/>
            <w:vAlign w:val="top"/>
          </w:tcPr>
          <w:p w14:paraId="6CEF1BE9">
            <w:pPr>
              <w:pStyle w:val="6"/>
              <w:spacing w:before="216" w:line="247" w:lineRule="auto"/>
              <w:ind w:left="121" w:firstLine="119"/>
              <w:jc w:val="both"/>
            </w:pPr>
            <w:r>
              <w:t>(项目成果具有自主知识产权和可预见的产业化应用前景。项目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完成时需形成专利申请或授权等知识产权产出，成果形式以样品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、样机为主。项目验收指标应具体可考核，销售、利税</w:t>
            </w:r>
            <w:r>
              <w:rPr>
                <w:spacing w:val="-2"/>
              </w:rPr>
              <w:t>等经济指</w:t>
            </w:r>
            <w:r>
              <w:t xml:space="preserve"> </w:t>
            </w:r>
            <w:r>
              <w:rPr>
                <w:spacing w:val="5"/>
              </w:rPr>
              <w:t>标不纳入考核范围)</w:t>
            </w:r>
          </w:p>
        </w:tc>
      </w:tr>
      <w:tr w14:paraId="644E1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073" w:type="dxa"/>
            <w:vAlign w:val="top"/>
          </w:tcPr>
          <w:p w14:paraId="168BB437">
            <w:pPr>
              <w:spacing w:line="257" w:lineRule="auto"/>
              <w:rPr>
                <w:rFonts w:ascii="Arial"/>
                <w:sz w:val="21"/>
              </w:rPr>
            </w:pPr>
          </w:p>
          <w:p w14:paraId="7E4566E3">
            <w:pPr>
              <w:spacing w:line="258" w:lineRule="auto"/>
              <w:rPr>
                <w:rFonts w:ascii="Arial"/>
                <w:sz w:val="21"/>
              </w:rPr>
            </w:pPr>
          </w:p>
          <w:p w14:paraId="32D31FC9">
            <w:pPr>
              <w:pStyle w:val="6"/>
              <w:spacing w:before="78" w:line="219" w:lineRule="auto"/>
              <w:ind w:left="544"/>
            </w:pPr>
            <w:r>
              <w:rPr>
                <w:spacing w:val="-2"/>
              </w:rPr>
              <w:t>产业集群</w:t>
            </w:r>
          </w:p>
        </w:tc>
        <w:tc>
          <w:tcPr>
            <w:tcW w:w="2697" w:type="dxa"/>
            <w:tcBorders>
              <w:right w:val="nil"/>
            </w:tcBorders>
            <w:vAlign w:val="top"/>
          </w:tcPr>
          <w:p w14:paraId="28B415E3">
            <w:pPr>
              <w:pStyle w:val="6"/>
              <w:spacing w:before="97" w:line="220" w:lineRule="auto"/>
              <w:ind w:left="101"/>
            </w:pPr>
            <w:r>
              <w:rPr>
                <w:spacing w:val="1"/>
              </w:rPr>
              <w:t>□新能源及节能装备</w:t>
            </w:r>
          </w:p>
          <w:p w14:paraId="73E7E51E">
            <w:pPr>
              <w:pStyle w:val="6"/>
              <w:spacing w:before="53" w:line="219" w:lineRule="auto"/>
              <w:ind w:left="91"/>
            </w:pPr>
            <w:r>
              <w:rPr>
                <w:spacing w:val="1"/>
              </w:rPr>
              <w:t>□生物技术及新医药</w:t>
            </w:r>
          </w:p>
          <w:p w14:paraId="4EFE3C55">
            <w:pPr>
              <w:pStyle w:val="6"/>
              <w:spacing w:before="45" w:line="219" w:lineRule="auto"/>
              <w:ind w:left="61"/>
            </w:pPr>
            <w:r>
              <w:rPr>
                <w:spacing w:val="1"/>
              </w:rPr>
              <w:t>□新能源汽车及零部件</w:t>
            </w:r>
          </w:p>
          <w:p w14:paraId="0E5C7C54">
            <w:pPr>
              <w:pStyle w:val="6"/>
              <w:spacing w:before="65" w:line="217" w:lineRule="auto"/>
              <w:ind w:left="82"/>
            </w:pPr>
            <w:r>
              <w:rPr>
                <w:spacing w:val="1"/>
              </w:rPr>
              <w:t>□新兴数字产业</w:t>
            </w:r>
          </w:p>
        </w:tc>
        <w:tc>
          <w:tcPr>
            <w:tcW w:w="1970" w:type="dxa"/>
            <w:tcBorders>
              <w:left w:val="nil"/>
              <w:right w:val="nil"/>
            </w:tcBorders>
            <w:vAlign w:val="top"/>
          </w:tcPr>
          <w:p w14:paraId="0E65B7C4">
            <w:pPr>
              <w:pStyle w:val="6"/>
              <w:spacing w:before="96" w:line="232" w:lineRule="auto"/>
              <w:ind w:left="19" w:right="139" w:firstLine="20"/>
            </w:pPr>
            <w:r>
              <w:rPr>
                <w:spacing w:val="-2"/>
              </w:rPr>
              <w:t>□PCB电子元器件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□纤维新材料</w:t>
            </w:r>
          </w:p>
          <w:p w14:paraId="4425F8F8">
            <w:pPr>
              <w:pStyle w:val="6"/>
              <w:spacing w:before="74"/>
              <w:ind w:left="69" w:right="501" w:hanging="50"/>
            </w:pPr>
            <w:r>
              <w:rPr>
                <w:spacing w:val="1"/>
              </w:rPr>
              <w:t xml:space="preserve">□化工新材料 </w:t>
            </w:r>
            <w:r>
              <w:rPr>
                <w:spacing w:val="3"/>
              </w:rPr>
              <w:t>□其他</w:t>
            </w:r>
          </w:p>
        </w:tc>
        <w:tc>
          <w:tcPr>
            <w:tcW w:w="2200" w:type="dxa"/>
            <w:gridSpan w:val="2"/>
            <w:tcBorders>
              <w:left w:val="nil"/>
            </w:tcBorders>
            <w:vAlign w:val="top"/>
          </w:tcPr>
          <w:p w14:paraId="6AE39579">
            <w:pPr>
              <w:pStyle w:val="6"/>
              <w:spacing w:before="96" w:line="221" w:lineRule="auto"/>
              <w:ind w:left="143"/>
            </w:pPr>
            <w:r>
              <w:rPr>
                <w:rFonts w:hint="eastAsia"/>
                <w:spacing w:val="-4"/>
                <w:lang w:eastAsia="zh-CN"/>
              </w:rPr>
              <w:t>☑</w:t>
            </w:r>
            <w:r>
              <w:rPr>
                <w:spacing w:val="-4"/>
              </w:rPr>
              <w:t>人工智能</w:t>
            </w:r>
          </w:p>
          <w:p w14:paraId="6F3B5E7D">
            <w:pPr>
              <w:pStyle w:val="6"/>
              <w:spacing w:before="63" w:line="219" w:lineRule="auto"/>
              <w:ind w:left="199"/>
            </w:pPr>
            <w:r>
              <w:rPr>
                <w:spacing w:val="1"/>
              </w:rPr>
              <w:t>□集成电路</w:t>
            </w:r>
          </w:p>
          <w:p w14:paraId="4619C080">
            <w:pPr>
              <w:pStyle w:val="6"/>
              <w:spacing w:before="45" w:line="220" w:lineRule="auto"/>
              <w:ind w:left="199"/>
            </w:pPr>
            <w:r>
              <w:rPr>
                <w:spacing w:val="4"/>
              </w:rPr>
              <w:t>□绿色食品</w:t>
            </w:r>
          </w:p>
        </w:tc>
      </w:tr>
      <w:tr w14:paraId="67557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073" w:type="dxa"/>
            <w:vAlign w:val="top"/>
          </w:tcPr>
          <w:p w14:paraId="7A00E1E2">
            <w:pPr>
              <w:spacing w:line="427" w:lineRule="auto"/>
              <w:rPr>
                <w:rFonts w:ascii="Arial"/>
                <w:sz w:val="21"/>
              </w:rPr>
            </w:pPr>
          </w:p>
          <w:p w14:paraId="3BBDEA30">
            <w:pPr>
              <w:pStyle w:val="6"/>
              <w:spacing w:before="78" w:line="219" w:lineRule="auto"/>
              <w:ind w:left="304"/>
            </w:pPr>
            <w:r>
              <w:rPr>
                <w:spacing w:val="3"/>
              </w:rPr>
              <w:t>技术需求类别</w:t>
            </w:r>
          </w:p>
        </w:tc>
        <w:tc>
          <w:tcPr>
            <w:tcW w:w="6867" w:type="dxa"/>
            <w:gridSpan w:val="4"/>
            <w:vAlign w:val="top"/>
          </w:tcPr>
          <w:p w14:paraId="7EE28CD2">
            <w:pPr>
              <w:spacing w:line="258" w:lineRule="auto"/>
              <w:rPr>
                <w:rFonts w:ascii="Arial"/>
                <w:sz w:val="21"/>
              </w:rPr>
            </w:pPr>
          </w:p>
          <w:p w14:paraId="2F4F4DAA">
            <w:pPr>
              <w:pStyle w:val="6"/>
              <w:spacing w:before="78" w:line="219" w:lineRule="auto"/>
              <w:ind w:left="91"/>
            </w:pPr>
            <w:r>
              <w:rPr>
                <w:rFonts w:hint="eastAsia"/>
                <w:lang w:eastAsia="zh-CN"/>
              </w:rPr>
              <w:t>☑</w:t>
            </w:r>
            <w:r>
              <w:t>新产品研发  □产品升级换代□生产线技术改造</w:t>
            </w:r>
          </w:p>
          <w:p w14:paraId="2F3FC697">
            <w:pPr>
              <w:pStyle w:val="6"/>
              <w:spacing w:before="215" w:line="219" w:lineRule="auto"/>
              <w:ind w:left="91"/>
            </w:pPr>
            <w:r>
              <w:t>□制造工艺改进□制造装备改进□其他</w:t>
            </w:r>
          </w:p>
        </w:tc>
      </w:tr>
      <w:tr w14:paraId="3F0F4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073" w:type="dxa"/>
            <w:vAlign w:val="top"/>
          </w:tcPr>
          <w:p w14:paraId="63D26AD7">
            <w:pPr>
              <w:spacing w:line="319" w:lineRule="auto"/>
              <w:rPr>
                <w:rFonts w:ascii="Arial"/>
                <w:sz w:val="21"/>
              </w:rPr>
            </w:pPr>
          </w:p>
          <w:p w14:paraId="492C8F19">
            <w:pPr>
              <w:pStyle w:val="6"/>
              <w:spacing w:before="78" w:line="220" w:lineRule="auto"/>
              <w:ind w:left="304"/>
            </w:pPr>
            <w:r>
              <w:rPr>
                <w:spacing w:val="1"/>
              </w:rPr>
              <w:t>需求所处阶段</w:t>
            </w:r>
          </w:p>
        </w:tc>
        <w:tc>
          <w:tcPr>
            <w:tcW w:w="6867" w:type="dxa"/>
            <w:gridSpan w:val="4"/>
            <w:vAlign w:val="top"/>
          </w:tcPr>
          <w:p w14:paraId="6FBA2A13">
            <w:pPr>
              <w:spacing w:line="319" w:lineRule="auto"/>
              <w:rPr>
                <w:rFonts w:ascii="Arial"/>
                <w:sz w:val="21"/>
              </w:rPr>
            </w:pPr>
          </w:p>
          <w:p w14:paraId="2548AE68">
            <w:pPr>
              <w:pStyle w:val="6"/>
              <w:spacing w:before="78" w:line="219" w:lineRule="auto"/>
              <w:ind w:left="681"/>
            </w:pPr>
            <w:r>
              <w:rPr>
                <w:rFonts w:hint="eastAsia"/>
                <w:lang w:eastAsia="zh-CN"/>
              </w:rPr>
              <w:t>☑</w:t>
            </w:r>
            <w:r>
              <w:t>研制□试生产□小批量生产□批量生产□其他</w:t>
            </w:r>
          </w:p>
        </w:tc>
      </w:tr>
      <w:tr w14:paraId="1B6CD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073" w:type="dxa"/>
            <w:vAlign w:val="top"/>
          </w:tcPr>
          <w:p w14:paraId="5A01414F">
            <w:pPr>
              <w:spacing w:line="291" w:lineRule="auto"/>
              <w:rPr>
                <w:rFonts w:ascii="Arial"/>
                <w:sz w:val="21"/>
              </w:rPr>
            </w:pPr>
          </w:p>
          <w:p w14:paraId="0A404CFC">
            <w:pPr>
              <w:pStyle w:val="6"/>
              <w:spacing w:before="78" w:line="221" w:lineRule="auto"/>
              <w:ind w:left="784"/>
            </w:pPr>
            <w:r>
              <w:rPr>
                <w:spacing w:val="8"/>
              </w:rPr>
              <w:t>其它</w:t>
            </w:r>
          </w:p>
        </w:tc>
        <w:tc>
          <w:tcPr>
            <w:tcW w:w="6867" w:type="dxa"/>
            <w:gridSpan w:val="4"/>
            <w:vAlign w:val="top"/>
          </w:tcPr>
          <w:p w14:paraId="038F0564">
            <w:pPr>
              <w:spacing w:line="290" w:lineRule="auto"/>
              <w:rPr>
                <w:rFonts w:ascii="Arial"/>
                <w:sz w:val="21"/>
              </w:rPr>
            </w:pPr>
          </w:p>
          <w:p w14:paraId="3B63477D">
            <w:pPr>
              <w:pStyle w:val="6"/>
              <w:spacing w:before="78" w:line="219" w:lineRule="auto"/>
              <w:ind w:left="632"/>
            </w:pPr>
            <w:r>
              <w:t>是否愿意与有类似需求的企业合作：□愿意</w:t>
            </w:r>
            <w:r>
              <w:rPr>
                <w:rFonts w:hint="eastAsia"/>
                <w:lang w:eastAsia="zh-CN"/>
              </w:rPr>
              <w:t>☑</w:t>
            </w:r>
            <w:r>
              <w:t>不愿意</w:t>
            </w:r>
          </w:p>
        </w:tc>
      </w:tr>
    </w:tbl>
    <w:p w14:paraId="0DC91F55">
      <w:pPr>
        <w:rPr>
          <w:rFonts w:ascii="Arial" w:hAnsi="Arial" w:eastAsia="Arial" w:cs="Arial"/>
          <w:sz w:val="21"/>
          <w:szCs w:val="21"/>
        </w:rPr>
        <w:sectPr>
          <w:pgSz w:w="11920" w:h="16840"/>
          <w:pgMar w:top="1403" w:right="1464" w:bottom="0" w:left="1490" w:header="0" w:footer="0" w:gutter="0"/>
          <w:cols w:space="720" w:num="1"/>
        </w:sectPr>
      </w:pPr>
    </w:p>
    <w:p w14:paraId="487F6C3C">
      <w:pPr>
        <w:pStyle w:val="2"/>
        <w:spacing w:before="56" w:line="235" w:lineRule="auto"/>
      </w:pPr>
    </w:p>
    <w:sectPr>
      <w:pgSz w:w="16840" w:h="11920"/>
      <w:pgMar w:top="1013" w:right="1605" w:bottom="0" w:left="14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0173032"/>
    <w:rsid w:val="21DC127D"/>
    <w:rsid w:val="28457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17"/>
      <w:szCs w:val="1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587</Words>
  <Characters>622</Characters>
  <TotalTime>1</TotalTime>
  <ScaleCrop>false</ScaleCrop>
  <LinksUpToDate>false</LinksUpToDate>
  <CharactersWithSpaces>633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2025-03-06T15:40:00Z</dcterms:created>
  <dc:creator>Kingsoft-PDF</dc:creator>
  <cp:lastModifiedBy>杜元平</cp:lastModifiedBy>
  <dcterms:modified xsi:type="dcterms:W3CDTF">2025-03-25T08:28:02Z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2025-03-06T15:40:00Z</vt:filetime>
  </property>
  <property fmtid="{D5CDD505-2E9C-101B-9397-08002B2CF9AE}" pid="4" name="UsrData">
    <vt:lpwstr>67c9514e12ecda001f721180wl</vt:lpwstr>
  </property>
  <property fmtid="{D5CDD505-2E9C-101B-9397-08002B2CF9AE}" pid="5" name="KSOTemplateDocerSaveRecord">
    <vt:lpwstr>eyJoZGlkIjoiZDhkMGYzZjY4ZDAyNWQ3NTM4OGE5NTcyODhjZTIzNzgiLCJ1c2VySWQiOiI2MDYzOTMzNjAifQ==</vt:lpwstr>
  </property>
  <property fmtid="{D5CDD505-2E9C-101B-9397-08002B2CF9AE}" pid="6" name="KSOProductBuildVer">
    <vt:lpwstr>2052-12.1.0.20305</vt:lpwstr>
  </property>
  <property fmtid="{D5CDD505-2E9C-101B-9397-08002B2CF9AE}" pid="7" name="ICV">
    <vt:lpwstr>5C32CEDD7141476895882A91F0C70019_13</vt:lpwstr>
  </property>
</Properties>
</file>