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A9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/>
          <w:b/>
          <w:sz w:val="30"/>
        </w:rPr>
      </w:pPr>
      <w:r>
        <w:rPr>
          <w:rFonts w:ascii="宋体" w:hAnsi="宋体"/>
          <w:sz w:val="32"/>
          <w:szCs w:val="32"/>
        </w:rPr>
        <w:t>计划类别：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市</w:t>
      </w:r>
      <w:r>
        <w:rPr>
          <w:rFonts w:ascii="宋体" w:hAnsi="宋体"/>
          <w:sz w:val="32"/>
          <w:szCs w:val="32"/>
          <w:u w:val="single"/>
        </w:rPr>
        <w:t>重点研发计划</w:t>
      </w:r>
    </w:p>
    <w:p w14:paraId="48087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/>
          <w:b/>
          <w:sz w:val="44"/>
        </w:rPr>
      </w:pPr>
    </w:p>
    <w:p w14:paraId="08997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/>
          <w:b/>
          <w:sz w:val="44"/>
        </w:rPr>
      </w:pPr>
    </w:p>
    <w:p w14:paraId="02595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淮安市科技计划项目申报书</w:t>
      </w:r>
    </w:p>
    <w:p w14:paraId="396E3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32"/>
        </w:rPr>
      </w:pPr>
      <w:r>
        <w:rPr>
          <w:rFonts w:ascii="宋体" w:hAnsi="宋体"/>
          <w:sz w:val="32"/>
        </w:rPr>
        <w:t>（</w:t>
      </w:r>
      <w:bookmarkStart w:id="0" w:name="_GoBack"/>
      <w:r>
        <w:rPr>
          <w:rFonts w:hint="eastAsia" w:ascii="宋体" w:hAnsi="宋体"/>
          <w:sz w:val="32"/>
        </w:rPr>
        <w:t>前沿技术研发</w:t>
      </w:r>
      <w:bookmarkEnd w:id="0"/>
      <w:r>
        <w:rPr>
          <w:rFonts w:ascii="宋体" w:hAnsi="宋体"/>
          <w:sz w:val="32"/>
        </w:rPr>
        <w:t>）</w:t>
      </w:r>
    </w:p>
    <w:p w14:paraId="53D7DB83">
      <w:pPr>
        <w:spacing w:line="580" w:lineRule="exact"/>
        <w:rPr>
          <w:rFonts w:ascii="宋体" w:hAnsi="宋体"/>
          <w:sz w:val="28"/>
          <w:szCs w:val="28"/>
        </w:rPr>
      </w:pPr>
    </w:p>
    <w:p w14:paraId="6695C41F">
      <w:pPr>
        <w:spacing w:line="580" w:lineRule="exact"/>
        <w:rPr>
          <w:rFonts w:ascii="宋体" w:hAnsi="宋体"/>
          <w:sz w:val="28"/>
          <w:szCs w:val="28"/>
        </w:rPr>
      </w:pPr>
    </w:p>
    <w:p w14:paraId="7D0E66B2">
      <w:pPr>
        <w:spacing w:line="580" w:lineRule="exact"/>
        <w:rPr>
          <w:rFonts w:ascii="宋体" w:hAnsi="宋体"/>
          <w:sz w:val="28"/>
          <w:szCs w:val="28"/>
        </w:rPr>
      </w:pPr>
    </w:p>
    <w:p w14:paraId="20195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14DB8C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承担单位：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5ED106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单位地址：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邮编：______________</w:t>
      </w:r>
    </w:p>
    <w:p w14:paraId="4E245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项目负责人：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电话：______________</w:t>
      </w:r>
    </w:p>
    <w:p w14:paraId="6DE73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项目联系人：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电话：______________</w:t>
      </w:r>
    </w:p>
    <w:p w14:paraId="490792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主管部门：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774C8C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 w14:paraId="034C75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right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填报</w:t>
      </w:r>
      <w:r>
        <w:rPr>
          <w:rFonts w:ascii="宋体" w:hAnsi="宋体"/>
          <w:sz w:val="32"/>
          <w:szCs w:val="32"/>
        </w:rPr>
        <w:t>日期：    年     月    日</w:t>
      </w:r>
    </w:p>
    <w:p w14:paraId="28C2BD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3BD5C1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5271E1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49F08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7AC26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淮安市科学技术局</w:t>
      </w:r>
    </w:p>
    <w:p w14:paraId="66DCC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二</w:t>
      </w:r>
      <w:r>
        <w:rPr>
          <w:rFonts w:ascii="宋体" w:hAnsi="宋体" w:cs="宋体"/>
          <w:b/>
          <w:sz w:val="32"/>
          <w:szCs w:val="32"/>
        </w:rPr>
        <w:t>〇</w:t>
      </w:r>
      <w:r>
        <w:rPr>
          <w:rFonts w:ascii="宋体" w:hAnsi="宋体"/>
          <w:b/>
          <w:sz w:val="32"/>
          <w:szCs w:val="32"/>
        </w:rPr>
        <w:t>二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五</w:t>
      </w:r>
      <w:r>
        <w:rPr>
          <w:rFonts w:ascii="宋体" w:hAnsi="宋体" w:cs="仿宋_GB2312"/>
          <w:b/>
          <w:sz w:val="32"/>
          <w:szCs w:val="32"/>
        </w:rPr>
        <w:t>年制</w:t>
      </w:r>
    </w:p>
    <w:p w14:paraId="57BBF87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B82BE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项目申报</w:t>
      </w:r>
      <w:r>
        <w:rPr>
          <w:rFonts w:hint="eastAsia" w:ascii="宋体" w:hAnsi="宋体" w:eastAsia="宋体" w:cs="宋体"/>
          <w:b/>
          <w:sz w:val="28"/>
          <w:szCs w:val="28"/>
        </w:rPr>
        <w:t>单位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及项目团队</w:t>
      </w:r>
      <w:r>
        <w:rPr>
          <w:rFonts w:hint="eastAsia" w:ascii="宋体" w:hAnsi="宋体" w:eastAsia="宋体" w:cs="宋体"/>
          <w:b/>
          <w:sz w:val="28"/>
          <w:szCs w:val="28"/>
        </w:rPr>
        <w:t>情况</w:t>
      </w:r>
    </w:p>
    <w:p w14:paraId="5E00A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项目申报单位基本情况</w:t>
      </w:r>
    </w:p>
    <w:p w14:paraId="76325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主营业务，单位性质，上年度的收支情况等；近三年来承担的主要科技项目，取得的知识产权和创新成果情况；共建单位情况等。</w:t>
      </w:r>
    </w:p>
    <w:p w14:paraId="0887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2.项目负责人及项目团队情况</w:t>
      </w:r>
    </w:p>
    <w:p w14:paraId="43AD2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负责人及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项目骨干</w:t>
      </w:r>
      <w:r>
        <w:rPr>
          <w:rFonts w:hint="eastAsia" w:ascii="宋体" w:hAnsi="宋体" w:eastAsia="宋体" w:cs="宋体"/>
          <w:sz w:val="28"/>
          <w:szCs w:val="28"/>
        </w:rPr>
        <w:t>简介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包括科研水平及主要成果等。</w:t>
      </w:r>
    </w:p>
    <w:p w14:paraId="4425B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、组建的意义及必要性</w:t>
      </w:r>
    </w:p>
    <w:p w14:paraId="0F371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1.国内外本项目领域科技创新发展概况和最新发展趋势</w:t>
      </w:r>
    </w:p>
    <w:p w14:paraId="4FF61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2.项目研究的目的、意义（重点说明能否实现引领性突破或解决“卡脖子”难题）</w:t>
      </w:r>
    </w:p>
    <w:p w14:paraId="2EB17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3.项目研究现有起点科技水平、已存在的知识产权情况及和预期达到的技术成熟度情况</w:t>
      </w:r>
    </w:p>
    <w:p w14:paraId="6A1EE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4.项目具体应用场景及产业化前景</w:t>
      </w:r>
    </w:p>
    <w:p w14:paraId="7568F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8"/>
          <w:szCs w:val="28"/>
        </w:rPr>
        <w:t>、项目实施基础</w:t>
      </w:r>
    </w:p>
    <w:p w14:paraId="59D55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1.本项目现有的研究工作基础、已有的知识产权等研究成果情况</w:t>
      </w:r>
    </w:p>
    <w:p w14:paraId="341B7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2.项目管理方式及经费配套投入能力</w:t>
      </w:r>
    </w:p>
    <w:p w14:paraId="73FD2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3.本项目实施可能对环境的影响及预防治理方案</w:t>
      </w:r>
    </w:p>
    <w:p w14:paraId="3446C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8"/>
          <w:szCs w:val="28"/>
        </w:rPr>
        <w:t>、项目主要任务和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考核指标</w:t>
      </w:r>
    </w:p>
    <w:p w14:paraId="4B015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1.总体目标</w:t>
      </w:r>
    </w:p>
    <w:p w14:paraId="36C84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2.主要研究内容</w:t>
      </w:r>
    </w:p>
    <w:p w14:paraId="69C1A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具体研究内容和要重点解决的关键技术问题（包括联合攻关方向设置及相应研究内容）</w:t>
      </w:r>
    </w:p>
    <w:p w14:paraId="46353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3.项目特色及创新点</w:t>
      </w:r>
    </w:p>
    <w:p w14:paraId="0B969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4.项目考核指标</w:t>
      </w:r>
    </w:p>
    <w:p w14:paraId="3F7EF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①技术指标及评测方式/方法；②标准化研究成果（包括国家标准、行业标准、企业标准等)；③创新指标；④社会效益；⑤其他指标</w:t>
      </w:r>
    </w:p>
    <w:p w14:paraId="3B0DC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2" w:firstLineChars="200"/>
        <w:jc w:val="left"/>
        <w:textAlignment w:val="auto"/>
        <w:rPr>
          <w:rFonts w:hint="eastAsia" w:ascii="仿宋_GB2312" w:hAnsi="仿宋_GB2312" w:eastAsia="仿宋_GB2312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8"/>
          <w:szCs w:val="28"/>
        </w:rPr>
        <w:t>、研究试验方法、技术路线及工艺流程</w:t>
      </w:r>
    </w:p>
    <w:p w14:paraId="096F5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br w:type="page"/>
      </w:r>
    </w:p>
    <w:p w14:paraId="7819F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</w:t>
      </w:r>
      <w:r>
        <w:rPr>
          <w:rFonts w:ascii="宋体" w:hAnsi="宋体"/>
          <w:b/>
          <w:sz w:val="28"/>
          <w:szCs w:val="28"/>
        </w:rPr>
        <w:t>、计划进度安排与考核指标</w:t>
      </w:r>
    </w:p>
    <w:tbl>
      <w:tblPr>
        <w:tblStyle w:val="9"/>
        <w:tblW w:w="85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5818"/>
      </w:tblGrid>
      <w:tr w14:paraId="60548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F570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工作进度（以季度划分）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079E6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主要工作内容</w:t>
            </w:r>
          </w:p>
        </w:tc>
      </w:tr>
      <w:tr w14:paraId="76ED3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ABCBD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7DB34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786D6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B9BCC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5222B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21F94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DA88B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0AAA1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34C3A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3FEE9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FF61B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0422E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8FA9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895C7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40AB4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B1E4A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34BDC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57149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559DE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2A782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0978F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528D7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6105F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710C7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7B25A">
            <w:pPr>
              <w:widowContro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项目完成后主要考核指标（考核指标须体现定性与定量相结合的原则。请注意考核指标的条理性和可行性，量力而行）：</w:t>
            </w:r>
          </w:p>
          <w:p w14:paraId="0C802880">
            <w:pPr>
              <w:widowControl w:val="0"/>
              <w:rPr>
                <w:rFonts w:ascii="宋体" w:hAnsi="宋体"/>
              </w:rPr>
            </w:pPr>
          </w:p>
          <w:p w14:paraId="12F0188D"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1.项目重要节点（“里程碑”）安排</w:t>
            </w:r>
          </w:p>
          <w:p w14:paraId="200E20AA">
            <w:pPr>
              <w:widowControl w:val="0"/>
              <w:rPr>
                <w:rFonts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2.项目中期检查目标</w:t>
            </w:r>
          </w:p>
          <w:p w14:paraId="539B5055">
            <w:pPr>
              <w:widowControl w:val="0"/>
              <w:rPr>
                <w:rFonts w:ascii="宋体" w:hAnsi="宋体"/>
              </w:rPr>
            </w:pPr>
          </w:p>
        </w:tc>
      </w:tr>
    </w:tbl>
    <w:p w14:paraId="612AF848">
      <w:pPr>
        <w:rPr>
          <w:rFonts w:ascii="仿宋_GB2312" w:hAnsi="仿宋_GB2312" w:eastAsia="仿宋_GB2312"/>
          <w:b/>
          <w:sz w:val="32"/>
        </w:rPr>
      </w:pPr>
    </w:p>
    <w:p w14:paraId="3EFCFE84">
      <w:pPr>
        <w:rPr>
          <w:rFonts w:ascii="仿宋_GB2312" w:hAnsi="仿宋_GB2312" w:eastAsia="仿宋_GB2312"/>
          <w:b/>
          <w:sz w:val="32"/>
        </w:rPr>
      </w:pPr>
    </w:p>
    <w:p w14:paraId="4FE61DEE">
      <w:pPr>
        <w:widowControl/>
        <w:jc w:val="left"/>
        <w:rPr>
          <w:rFonts w:ascii="仿宋_GB2312" w:hAnsi="仿宋_GB2312" w:eastAsia="仿宋_GB2312"/>
          <w:b/>
          <w:sz w:val="32"/>
        </w:rPr>
      </w:pPr>
      <w:r>
        <w:br w:type="page"/>
      </w:r>
    </w:p>
    <w:p w14:paraId="685A3D7B">
      <w:pPr>
        <w:bidi w:val="0"/>
        <w:spacing w:before="0" w:after="0"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所有附件</w:t>
      </w:r>
      <w:r>
        <w:rPr>
          <w:rFonts w:hint="eastAsia" w:ascii="宋体" w:hAnsi="宋体"/>
          <w:b/>
          <w:bCs/>
          <w:color w:val="auto"/>
          <w:spacing w:val="10"/>
          <w:sz w:val="28"/>
          <w:szCs w:val="28"/>
          <w:lang w:val="en-US" w:eastAsia="zh-CN"/>
        </w:rPr>
        <w:t>通过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系统上传，不附在申报书中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ascii="宋体" w:hAnsi="宋体"/>
          <w:b/>
          <w:bCs/>
          <w:sz w:val="28"/>
          <w:szCs w:val="28"/>
        </w:rPr>
        <w:t>：</w:t>
      </w:r>
    </w:p>
    <w:p w14:paraId="1300C558">
      <w:pPr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pacing w:val="10"/>
          <w:sz w:val="28"/>
          <w:szCs w:val="28"/>
        </w:rPr>
        <w:t>.项目联合申报协议。</w:t>
      </w:r>
    </w:p>
    <w:p w14:paraId="282A71A2">
      <w:pPr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auto"/>
          <w:spacing w:val="10"/>
          <w:sz w:val="28"/>
          <w:szCs w:val="28"/>
        </w:rPr>
        <w:t>.近三年获得与本项目相关的国家或地方科技计划支持情况证明材料（逐项列明）。</w:t>
      </w:r>
    </w:p>
    <w:p w14:paraId="491DF0DF">
      <w:pPr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pacing w:val="10"/>
          <w:sz w:val="28"/>
          <w:szCs w:val="28"/>
        </w:rPr>
        <w:t>.有关产品检测、查新报告。</w:t>
      </w:r>
    </w:p>
    <w:p w14:paraId="14EEE3D0">
      <w:pPr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auto"/>
          <w:spacing w:val="10"/>
          <w:sz w:val="28"/>
          <w:szCs w:val="28"/>
        </w:rPr>
        <w:t>.技术权益证明、特殊产品生产许可证、科技获奖证书等。</w:t>
      </w:r>
    </w:p>
    <w:p w14:paraId="3BD5F0B2">
      <w:pPr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auto"/>
          <w:spacing w:val="10"/>
          <w:sz w:val="28"/>
          <w:szCs w:val="28"/>
        </w:rPr>
        <w:t>.专利证书/生物新品种/农产品、农药登记证等。</w:t>
      </w:r>
    </w:p>
    <w:p w14:paraId="50C9BB1D">
      <w:pPr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auto"/>
          <w:spacing w:val="10"/>
          <w:sz w:val="28"/>
          <w:szCs w:val="28"/>
        </w:rPr>
        <w:t>.环保证明。</w:t>
      </w:r>
    </w:p>
    <w:p w14:paraId="7113A54F">
      <w:pPr>
        <w:bidi w:val="0"/>
        <w:spacing w:before="0" w:after="0" w:line="560" w:lineRule="exact"/>
        <w:ind w:firstLine="600"/>
        <w:rPr>
          <w:sz w:val="28"/>
          <w:szCs w:val="28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auto"/>
          <w:spacing w:val="10"/>
          <w:sz w:val="28"/>
          <w:szCs w:val="28"/>
        </w:rPr>
        <w:t>.其他（主要指高新技术企业证书、开户行资信证明、获奖证书等）。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361" w:right="1587" w:bottom="1361" w:left="1587" w:header="851" w:footer="992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ans">
    <w:panose1 w:val="020B0604020202020204"/>
    <w:charset w:val="86"/>
    <w:family w:val="roman"/>
    <w:pitch w:val="default"/>
    <w:sig w:usb0="E0000AFF" w:usb1="500078FF" w:usb2="00000021" w:usb3="00000000" w:csb0="600001BF" w:csb1="DFF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15505">
    <w:pPr>
      <w:pStyle w:val="6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7785" cy="130175"/>
              <wp:effectExtent l="0" t="0" r="0" b="0"/>
              <wp:wrapSquare wrapText="bothSides"/>
              <wp:docPr id="7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0" cy="130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E62DE9">
                          <w:pPr>
                            <w:pStyle w:val="6"/>
                            <w:rPr>
                              <w:rStyle w:val="12"/>
                            </w:rPr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8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框架3" o:spid="_x0000_s1026" o:spt="1" style="position:absolute;left:0pt;margin-top:0.05pt;height:10.25pt;width:4.55pt;mso-position-horizontal:center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0&#10;CfVKzgAAAAIBAAAPAAAAAAAAAAEAIAAAACIAAABkcnMvZG93bnJldi54bWxQSwECFAAUAAAACACH&#10;TuJA2qTvV7wBAACBAwAADgAAAAAAAAABACAAAAAdAQAAZHJzL2Uyb0RvYy54bWxQSwUGAAAAAAYA&#10;BgBZAQAASw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 w14:paraId="40E62DE9">
                    <w:pPr>
                      <w:pStyle w:val="6"/>
                      <w:rPr>
                        <w:rStyle w:val="12"/>
                      </w:rPr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8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CC95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09B03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8C9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1"/>
  <w:bordersDoNotSurroundFooter w:val="1"/>
  <w:documentProtection w:enforcement="0"/>
  <w:defaultTabStop w:val="425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WNkOTZlNTM5Y2RjODMxMWQ0MjE0OTczNTBmMmQifQ=="/>
  </w:docVars>
  <w:rsids>
    <w:rsidRoot w:val="00824B67"/>
    <w:rsid w:val="0004250D"/>
    <w:rsid w:val="000D110D"/>
    <w:rsid w:val="002608DF"/>
    <w:rsid w:val="00385FDA"/>
    <w:rsid w:val="00405D18"/>
    <w:rsid w:val="00533F55"/>
    <w:rsid w:val="006F28A2"/>
    <w:rsid w:val="0076778C"/>
    <w:rsid w:val="00773739"/>
    <w:rsid w:val="00824B67"/>
    <w:rsid w:val="008961AF"/>
    <w:rsid w:val="009C4E59"/>
    <w:rsid w:val="00C4588C"/>
    <w:rsid w:val="00C60FAB"/>
    <w:rsid w:val="00CA2642"/>
    <w:rsid w:val="00DA6C18"/>
    <w:rsid w:val="00F33823"/>
    <w:rsid w:val="0365559F"/>
    <w:rsid w:val="07684A65"/>
    <w:rsid w:val="0D714A1C"/>
    <w:rsid w:val="14902DDD"/>
    <w:rsid w:val="17A02F3F"/>
    <w:rsid w:val="1BA10909"/>
    <w:rsid w:val="33BC2978"/>
    <w:rsid w:val="3787198A"/>
    <w:rsid w:val="383172B5"/>
    <w:rsid w:val="3D324146"/>
    <w:rsid w:val="54055B1E"/>
    <w:rsid w:val="6B080110"/>
    <w:rsid w:val="6B99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4"/>
    <w:qFormat/>
    <w:uiPriority w:val="0"/>
    <w:rPr>
      <w:rFonts w:cs="Mangal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标题 1 字符"/>
    <w:link w:val="2"/>
    <w:qFormat/>
    <w:uiPriority w:val="0"/>
    <w:rPr>
      <w:b/>
      <w:bCs/>
      <w:kern w:val="2"/>
      <w:sz w:val="44"/>
      <w:szCs w:val="44"/>
    </w:rPr>
  </w:style>
  <w:style w:type="character" w:customStyle="1" w:styleId="15">
    <w:name w:val="批注框文本 字符"/>
    <w:link w:val="5"/>
    <w:qFormat/>
    <w:uiPriority w:val="0"/>
    <w:rPr>
      <w:kern w:val="2"/>
      <w:sz w:val="18"/>
      <w:szCs w:val="18"/>
    </w:rPr>
  </w:style>
  <w:style w:type="paragraph" w:customStyle="1" w:styleId="16">
    <w:name w:val="标题样式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微软雅黑" w:cs="Mangal"/>
      <w:sz w:val="28"/>
      <w:szCs w:val="28"/>
    </w:rPr>
  </w:style>
  <w:style w:type="paragraph" w:customStyle="1" w:styleId="17">
    <w:name w:val="索引"/>
    <w:basedOn w:val="1"/>
    <w:qFormat/>
    <w:uiPriority w:val="0"/>
    <w:pPr>
      <w:suppressLineNumbers/>
    </w:pPr>
    <w:rPr>
      <w:rFonts w:cs="Mangal"/>
    </w:rPr>
  </w:style>
  <w:style w:type="paragraph" w:customStyle="1" w:styleId="18">
    <w:name w:val="页眉与页脚"/>
    <w:basedOn w:val="1"/>
    <w:qFormat/>
    <w:uiPriority w:val="0"/>
  </w:style>
  <w:style w:type="paragraph" w:customStyle="1" w:styleId="19">
    <w:name w:val="Char"/>
    <w:basedOn w:val="1"/>
    <w:qFormat/>
    <w:uiPriority w:val="0"/>
    <w:pPr>
      <w:spacing w:line="360" w:lineRule="auto"/>
    </w:pPr>
    <w:rPr>
      <w:rFonts w:ascii="Tahoma" w:hAnsi="Tahoma" w:eastAsia="仿宋_GB2312"/>
      <w:sz w:val="24"/>
    </w:rPr>
  </w:style>
  <w:style w:type="paragraph" w:customStyle="1" w:styleId="20">
    <w:name w:val="样式 标题 1 + 黑体 三号"/>
    <w:basedOn w:val="2"/>
    <w:autoRedefine/>
    <w:qFormat/>
    <w:uiPriority w:val="0"/>
    <w:pPr>
      <w:spacing w:before="0" w:after="0" w:line="240" w:lineRule="auto"/>
    </w:pPr>
    <w:rPr>
      <w:rFonts w:ascii="黑体" w:hAnsi="黑体" w:eastAsia="黑体"/>
      <w:sz w:val="32"/>
    </w:rPr>
  </w:style>
  <w:style w:type="paragraph" w:customStyle="1" w:styleId="21">
    <w:name w:val="Revision"/>
    <w:semiHidden/>
    <w:qFormat/>
    <w:uiPriority w:val="99"/>
    <w:pPr>
      <w:suppressAutoHyphens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">
    <w:name w:val="框架内容"/>
    <w:basedOn w:val="1"/>
    <w:qFormat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BED96A-D07E-4A2D-B4CC-E71EC96D44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jsstc</Company>
  <Pages>5</Pages>
  <Words>890</Words>
  <Characters>1071</Characters>
  <Lines>15</Lines>
  <Paragraphs>4</Paragraphs>
  <TotalTime>0</TotalTime>
  <ScaleCrop>false</ScaleCrop>
  <LinksUpToDate>false</LinksUpToDate>
  <CharactersWithSpaces>1225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2018-04-13T02:28:00Z</dcterms:created>
  <dc:creator>JonMMx 2000</dc:creator>
  <cp:lastModifiedBy>烽火</cp:lastModifiedBy>
  <cp:lastPrinted>2001-03-29T06:16:00Z</cp:lastPrinted>
  <dcterms:modified xsi:type="dcterms:W3CDTF">2025-07-31T01:56:38Z</dcterms:modified>
  <dc:title>密级：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934CA19A41DD4074879374F96A33B71E_13</vt:lpwstr>
  </property>
  <property fmtid="{D5CDD505-2E9C-101B-9397-08002B2CF9AE}" pid="4" name="KSOTemplateDocerSaveRecord">
    <vt:lpwstr>eyJoZGlkIjoiODJkYWNkOTZlNTM5Y2RjODMxMWQ0MjE0OTczNTBmMmQiLCJ1c2VySWQiOiI2OTQ4MzcyNDcifQ==</vt:lpwstr>
  </property>
</Properties>
</file>