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5A4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淮安市工业强市发展专项引导资金认定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奖励类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拟安排项目公示</w:t>
      </w:r>
    </w:p>
    <w:p w14:paraId="237C65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</w:p>
    <w:p w14:paraId="6D9E2B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根据《关于组织申报202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淮安市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工业强市发展专项引导资金项目的通知》（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制高办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文件精神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程序，现将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认定奖励类拟安排项目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公示如下（见附件）。</w:t>
      </w:r>
    </w:p>
    <w:p w14:paraId="300989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公示期：202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日-202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日。</w:t>
      </w:r>
    </w:p>
    <w:p w14:paraId="340C5D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公示期间，如有异议，请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书面向市科技局反映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，联系电话：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83665631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，电子邮箱：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hakjjjhc@126.com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派驻纪检组监督电话：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89668823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50261C0D">
      <w:pPr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3E421AE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MTY3ZDM0NjAyMTE4ODg1MGMzMzIxMWJiZWQxM2IifQ=="/>
  </w:docVars>
  <w:rsids>
    <w:rsidRoot w:val="6FE66907"/>
    <w:rsid w:val="00C26C15"/>
    <w:rsid w:val="083F31BD"/>
    <w:rsid w:val="111943E8"/>
    <w:rsid w:val="1A0738C1"/>
    <w:rsid w:val="1BBC0137"/>
    <w:rsid w:val="240F2D12"/>
    <w:rsid w:val="33A07B9F"/>
    <w:rsid w:val="3BD36F9F"/>
    <w:rsid w:val="465605E9"/>
    <w:rsid w:val="47467A8E"/>
    <w:rsid w:val="57D03083"/>
    <w:rsid w:val="5E5713EE"/>
    <w:rsid w:val="62BE7E7F"/>
    <w:rsid w:val="6FE66907"/>
    <w:rsid w:val="71181E9A"/>
    <w:rsid w:val="7CE7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214</Characters>
  <Lines>0</Lines>
  <Paragraphs>0</Paragraphs>
  <TotalTime>21</TotalTime>
  <ScaleCrop>false</ScaleCrop>
  <LinksUpToDate>false</LinksUpToDate>
  <CharactersWithSpaces>218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2024-09-10T07:03:00Z</dcterms:created>
  <dc:creator>安东波</dc:creator>
  <cp:lastModifiedBy>大蕾</cp:lastModifiedBy>
  <cp:lastPrinted>2024-09-27T03:05:00Z</cp:lastPrinted>
  <dcterms:modified xsi:type="dcterms:W3CDTF">2024-09-27T08:20:16Z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967EE00A230F4E54A6002540483B93C3_11</vt:lpwstr>
  </property>
</Properties>
</file>